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C9" w:rsidRPr="00B37EC1" w:rsidRDefault="001213C9" w:rsidP="00B37E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13C9" w:rsidRPr="00B37EC1" w:rsidRDefault="00D94DF1" w:rsidP="00D94DF1">
      <w:pPr>
        <w:tabs>
          <w:tab w:val="left" w:pos="3180"/>
        </w:tabs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Развитие у детей познавательной активности.</w:t>
      </w:r>
    </w:p>
    <w:p w:rsidR="00B37EC1" w:rsidRDefault="00B37EC1" w:rsidP="00B37EC1">
      <w:pPr>
        <w:tabs>
          <w:tab w:val="left" w:pos="3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4F9D" w:rsidRPr="00B37EC1" w:rsidRDefault="00D94DF1" w:rsidP="00B37EC1">
      <w:pPr>
        <w:tabs>
          <w:tab w:val="left" w:pos="3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Подготовила воспитатель младшей </w:t>
      </w:r>
      <w:r w:rsidR="00B264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F9D" w:rsidRPr="00B37EC1">
        <w:rPr>
          <w:rFonts w:ascii="Times New Roman" w:hAnsi="Times New Roman" w:cs="Times New Roman"/>
          <w:i/>
          <w:sz w:val="24"/>
          <w:szCs w:val="24"/>
        </w:rPr>
        <w:t>группы</w:t>
      </w:r>
    </w:p>
    <w:p w:rsidR="00534F9D" w:rsidRPr="00B37EC1" w:rsidRDefault="00D94DF1" w:rsidP="00B37EC1">
      <w:pPr>
        <w:tabs>
          <w:tab w:val="left" w:pos="3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МДОУ «Детский сад </w:t>
      </w:r>
      <w:r w:rsidR="00534F9D" w:rsidRPr="00B37EC1">
        <w:rPr>
          <w:rFonts w:ascii="Times New Roman" w:hAnsi="Times New Roman" w:cs="Times New Roman"/>
          <w:i/>
          <w:sz w:val="24"/>
          <w:szCs w:val="24"/>
        </w:rPr>
        <w:t>«Малышок»  Михайлова В.Б.</w:t>
      </w:r>
    </w:p>
    <w:p w:rsidR="00B37EC1" w:rsidRDefault="00B37EC1" w:rsidP="00B37EC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53BA2" w:rsidRPr="00B37EC1" w:rsidRDefault="00D94DF1" w:rsidP="00E024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</w:t>
      </w:r>
      <w:r w:rsidR="00975DA1">
        <w:rPr>
          <w:rFonts w:ascii="Times New Roman" w:hAnsi="Times New Roman" w:cs="Times New Roman"/>
          <w:sz w:val="28"/>
          <w:szCs w:val="28"/>
        </w:rPr>
        <w:t xml:space="preserve">накомление с окружающим миром, развитие познавательных интересов </w:t>
      </w:r>
      <w:r w:rsidR="00A6777E">
        <w:rPr>
          <w:rFonts w:ascii="Times New Roman" w:hAnsi="Times New Roman" w:cs="Times New Roman"/>
          <w:sz w:val="28"/>
          <w:szCs w:val="28"/>
        </w:rPr>
        <w:t xml:space="preserve">детей, является одной из  задач развития ребенка.  </w:t>
      </w:r>
      <w:r w:rsidR="00E024F5">
        <w:rPr>
          <w:rFonts w:ascii="Times New Roman" w:hAnsi="Times New Roman" w:cs="Times New Roman"/>
          <w:sz w:val="28"/>
          <w:szCs w:val="28"/>
        </w:rPr>
        <w:t xml:space="preserve"> Экспери</w:t>
      </w:r>
      <w:r w:rsidR="00A90330">
        <w:rPr>
          <w:rFonts w:ascii="Times New Roman" w:hAnsi="Times New Roman" w:cs="Times New Roman"/>
          <w:sz w:val="28"/>
          <w:szCs w:val="28"/>
        </w:rPr>
        <w:t xml:space="preserve">ментирование является </w:t>
      </w:r>
      <w:r w:rsidR="00E024F5">
        <w:rPr>
          <w:rFonts w:ascii="Times New Roman" w:hAnsi="Times New Roman" w:cs="Times New Roman"/>
          <w:sz w:val="28"/>
          <w:szCs w:val="28"/>
        </w:rPr>
        <w:t xml:space="preserve">способом познания мира.  Моя задача помочь детям в проведении исследований. Для </w:t>
      </w:r>
      <w:r w:rsidR="00D156CE">
        <w:rPr>
          <w:rFonts w:ascii="Times New Roman" w:hAnsi="Times New Roman" w:cs="Times New Roman"/>
          <w:sz w:val="28"/>
          <w:szCs w:val="28"/>
        </w:rPr>
        <w:t xml:space="preserve">этого в группе  я сделала </w:t>
      </w:r>
      <w:r w:rsidR="00E024F5">
        <w:rPr>
          <w:rFonts w:ascii="Times New Roman" w:hAnsi="Times New Roman" w:cs="Times New Roman"/>
          <w:sz w:val="28"/>
          <w:szCs w:val="28"/>
        </w:rPr>
        <w:t xml:space="preserve"> уголок экспериментирования. </w:t>
      </w:r>
      <w:r w:rsidR="00A90330">
        <w:rPr>
          <w:rFonts w:ascii="Times New Roman" w:hAnsi="Times New Roman" w:cs="Times New Roman"/>
          <w:sz w:val="28"/>
          <w:szCs w:val="28"/>
        </w:rPr>
        <w:t>Опыты помогают</w:t>
      </w:r>
      <w:r w:rsidR="00E024F5">
        <w:rPr>
          <w:rFonts w:ascii="Times New Roman" w:hAnsi="Times New Roman" w:cs="Times New Roman"/>
          <w:sz w:val="28"/>
          <w:szCs w:val="28"/>
        </w:rPr>
        <w:t xml:space="preserve"> мне </w:t>
      </w:r>
      <w:r w:rsidR="00A90330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E024F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A90330">
        <w:rPr>
          <w:rFonts w:ascii="Times New Roman" w:hAnsi="Times New Roman" w:cs="Times New Roman"/>
          <w:sz w:val="28"/>
          <w:szCs w:val="28"/>
        </w:rPr>
        <w:t xml:space="preserve"> речь, мышление, логику. Проводя опыты, ребенок учится делать выводы.</w:t>
      </w:r>
      <w:r w:rsidR="00D156CE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8F60AE" w:rsidRPr="00B37EC1">
        <w:rPr>
          <w:rFonts w:ascii="Times New Roman" w:hAnsi="Times New Roman" w:cs="Times New Roman"/>
          <w:sz w:val="28"/>
          <w:szCs w:val="28"/>
        </w:rPr>
        <w:t xml:space="preserve"> </w:t>
      </w:r>
      <w:r w:rsidR="00D156CE">
        <w:rPr>
          <w:rFonts w:ascii="Times New Roman" w:hAnsi="Times New Roman" w:cs="Times New Roman"/>
          <w:sz w:val="28"/>
          <w:szCs w:val="28"/>
        </w:rPr>
        <w:t xml:space="preserve">дают детям возможность самим  найти ответы на вопросы «как?» и «почему?» дают пищу детскому любопытству. В процессе проведения опытов стараюсь задействовать каждого ребенка. </w:t>
      </w:r>
      <w:r w:rsidR="00057A52">
        <w:rPr>
          <w:rFonts w:ascii="Times New Roman" w:hAnsi="Times New Roman" w:cs="Times New Roman"/>
          <w:sz w:val="28"/>
          <w:szCs w:val="28"/>
        </w:rPr>
        <w:t>Эта работа</w:t>
      </w:r>
      <w:r w:rsidR="00F21CA1">
        <w:rPr>
          <w:rFonts w:ascii="Times New Roman" w:hAnsi="Times New Roman" w:cs="Times New Roman"/>
          <w:sz w:val="28"/>
          <w:szCs w:val="28"/>
        </w:rPr>
        <w:t xml:space="preserve"> так </w:t>
      </w:r>
      <w:bookmarkStart w:id="0" w:name="_GoBack"/>
      <w:bookmarkEnd w:id="0"/>
      <w:r w:rsidR="00057A52">
        <w:rPr>
          <w:rFonts w:ascii="Times New Roman" w:hAnsi="Times New Roman" w:cs="Times New Roman"/>
          <w:sz w:val="28"/>
          <w:szCs w:val="28"/>
        </w:rPr>
        <w:t>же помогает</w:t>
      </w:r>
      <w:r w:rsidR="00D156CE">
        <w:rPr>
          <w:rFonts w:ascii="Times New Roman" w:hAnsi="Times New Roman" w:cs="Times New Roman"/>
          <w:sz w:val="28"/>
          <w:szCs w:val="28"/>
        </w:rPr>
        <w:t xml:space="preserve"> развит у детей мелкую моторику рук. Китайская пословица гласит: «Расскажи и я забуду</w:t>
      </w:r>
      <w:r w:rsidR="00F21CA1">
        <w:rPr>
          <w:rFonts w:ascii="Times New Roman" w:hAnsi="Times New Roman" w:cs="Times New Roman"/>
          <w:sz w:val="28"/>
          <w:szCs w:val="28"/>
        </w:rPr>
        <w:t>, покажи, и я запомню, дай попробовать и я пойму.</w:t>
      </w:r>
    </w:p>
    <w:p w:rsidR="00193028" w:rsidRPr="00B37EC1" w:rsidRDefault="00193028" w:rsidP="00B37EC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F61E3" w:rsidRPr="005154DB" w:rsidRDefault="006F54A9" w:rsidP="00FF61E3">
      <w:pPr>
        <w:pStyle w:val="a3"/>
        <w:rPr>
          <w:sz w:val="28"/>
          <w:szCs w:val="28"/>
        </w:rPr>
      </w:pPr>
      <w:r w:rsidRPr="006F54A9">
        <w:rPr>
          <w:noProof/>
          <w:sz w:val="28"/>
          <w:szCs w:val="28"/>
          <w:lang w:eastAsia="ru-RU"/>
        </w:rPr>
        <w:drawing>
          <wp:inline distT="0" distB="0" distL="0" distR="0">
            <wp:extent cx="6593639" cy="4945229"/>
            <wp:effectExtent l="19050" t="0" r="0" b="0"/>
            <wp:docPr id="2" name="Рисунок 16" descr="IMG_20201109_09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9_092655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639" cy="494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3EB" w:rsidRDefault="00F453EB" w:rsidP="008C790A">
      <w:pPr>
        <w:pStyle w:val="a3"/>
        <w:jc w:val="center"/>
        <w:rPr>
          <w:sz w:val="28"/>
          <w:szCs w:val="28"/>
        </w:rPr>
      </w:pPr>
    </w:p>
    <w:p w:rsidR="00EB732A" w:rsidRDefault="00EB732A" w:rsidP="00EB732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732A" w:rsidRDefault="00EB732A" w:rsidP="00EB732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732A" w:rsidRDefault="00EB732A" w:rsidP="00EB732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732A" w:rsidRDefault="00EB732A" w:rsidP="00EB732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732A" w:rsidRPr="00B37EC1" w:rsidRDefault="00EB732A" w:rsidP="00EB73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align>top</wp:align>
            </wp:positionV>
            <wp:extent cx="5486400" cy="4114800"/>
            <wp:effectExtent l="19050" t="0" r="0" b="0"/>
            <wp:wrapSquare wrapText="bothSides"/>
            <wp:docPr id="11" name="Рисунок 17" descr="IMG_20201109_09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9_09281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32A" w:rsidRDefault="00EB732A" w:rsidP="00EB732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90A" w:rsidRDefault="008C790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EB732A" w:rsidRDefault="00EB732A" w:rsidP="005154DB">
      <w:pPr>
        <w:pStyle w:val="a3"/>
        <w:rPr>
          <w:sz w:val="32"/>
          <w:szCs w:val="32"/>
        </w:rPr>
      </w:pPr>
    </w:p>
    <w:p w:rsidR="00BB058E" w:rsidRDefault="00BB058E" w:rsidP="00BB05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37EC1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 w:rsidRPr="00B37EC1">
        <w:rPr>
          <w:rFonts w:ascii="Times New Roman" w:hAnsi="Times New Roman" w:cs="Times New Roman"/>
          <w:sz w:val="28"/>
          <w:szCs w:val="28"/>
        </w:rPr>
        <w:t xml:space="preserve"> совершают свои первые открытия.</w:t>
      </w:r>
      <w:r>
        <w:rPr>
          <w:rFonts w:ascii="Times New Roman" w:hAnsi="Times New Roman" w:cs="Times New Roman"/>
          <w:sz w:val="28"/>
          <w:szCs w:val="28"/>
        </w:rPr>
        <w:t xml:space="preserve">  Оказывается, деревянные предметы – ложки  в воде не тонут, а металлические пошли на дно.</w:t>
      </w:r>
    </w:p>
    <w:p w:rsidR="00EB732A" w:rsidRDefault="00EB732A" w:rsidP="00F21C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C1">
        <w:rPr>
          <w:rFonts w:ascii="Times New Roman" w:hAnsi="Times New Roman" w:cs="Times New Roman"/>
          <w:sz w:val="28"/>
          <w:szCs w:val="28"/>
        </w:rPr>
        <w:t>Проведение опытов создает благоприятный эмоциональный настрой у дете</w:t>
      </w:r>
      <w:r>
        <w:rPr>
          <w:rFonts w:ascii="Times New Roman" w:hAnsi="Times New Roman" w:cs="Times New Roman"/>
          <w:sz w:val="28"/>
          <w:szCs w:val="28"/>
        </w:rPr>
        <w:t>й, п</w:t>
      </w:r>
      <w:r w:rsidRPr="00B37EC1">
        <w:rPr>
          <w:rFonts w:ascii="Times New Roman" w:hAnsi="Times New Roman" w:cs="Times New Roman"/>
          <w:sz w:val="28"/>
          <w:szCs w:val="28"/>
        </w:rPr>
        <w:t>робуждает желание экспериментировать и получать новые знания.</w:t>
      </w:r>
      <w:r w:rsidR="006D11E5">
        <w:rPr>
          <w:rFonts w:ascii="Times New Roman" w:hAnsi="Times New Roman" w:cs="Times New Roman"/>
          <w:sz w:val="28"/>
          <w:szCs w:val="28"/>
        </w:rPr>
        <w:t xml:space="preserve"> После окончания эксперимента, дети с удовольствием  помогают приводить в порядок рабочее место.</w:t>
      </w:r>
    </w:p>
    <w:p w:rsidR="00F21CA1" w:rsidRDefault="00F21CA1" w:rsidP="00F21C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CA1" w:rsidRDefault="006D11E5" w:rsidP="00F21C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21CA1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F21CA1">
        <w:rPr>
          <w:rFonts w:ascii="Times New Roman" w:hAnsi="Times New Roman" w:cs="Times New Roman"/>
          <w:sz w:val="28"/>
          <w:szCs w:val="28"/>
        </w:rPr>
        <w:t xml:space="preserve"> научившиеся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p w:rsidR="00F21CA1" w:rsidRPr="00F21CA1" w:rsidRDefault="00F21CA1" w:rsidP="00F21C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Тимирязьев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732A" w:rsidRDefault="00EB732A" w:rsidP="00EB732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EC1" w:rsidRDefault="00B37EC1" w:rsidP="005154DB">
      <w:pPr>
        <w:pStyle w:val="a3"/>
        <w:rPr>
          <w:sz w:val="32"/>
          <w:szCs w:val="32"/>
        </w:rPr>
      </w:pPr>
    </w:p>
    <w:p w:rsidR="00B37EC1" w:rsidRDefault="00B37EC1" w:rsidP="005154DB">
      <w:pPr>
        <w:pStyle w:val="a3"/>
        <w:rPr>
          <w:sz w:val="32"/>
          <w:szCs w:val="32"/>
        </w:rPr>
      </w:pPr>
    </w:p>
    <w:p w:rsidR="001213C9" w:rsidRDefault="001213C9" w:rsidP="00EB732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738" w:rsidRPr="00B37EC1" w:rsidRDefault="000B2738" w:rsidP="00B37EC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13C9" w:rsidRDefault="005679D7" w:rsidP="00585BE3">
      <w:pPr>
        <w:tabs>
          <w:tab w:val="left" w:pos="195"/>
          <w:tab w:val="left" w:pos="375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64101" cy="3648075"/>
            <wp:effectExtent l="19050" t="0" r="0" b="0"/>
            <wp:docPr id="5" name="Рисунок 4" descr="IMG_20201103_10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3_10343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639" cy="365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38" w:rsidRDefault="000B2738" w:rsidP="00585BE3">
      <w:pPr>
        <w:tabs>
          <w:tab w:val="left" w:pos="195"/>
          <w:tab w:val="left" w:pos="375"/>
        </w:tabs>
        <w:jc w:val="center"/>
      </w:pPr>
    </w:p>
    <w:p w:rsidR="000B2738" w:rsidRDefault="000B2738" w:rsidP="00585BE3">
      <w:pPr>
        <w:tabs>
          <w:tab w:val="left" w:pos="195"/>
          <w:tab w:val="left" w:pos="375"/>
        </w:tabs>
        <w:jc w:val="center"/>
      </w:pPr>
    </w:p>
    <w:p w:rsidR="00FF61E3" w:rsidRDefault="005679D7" w:rsidP="00585BE3">
      <w:pPr>
        <w:tabs>
          <w:tab w:val="left" w:pos="195"/>
          <w:tab w:val="left" w:pos="3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895850" cy="3671888"/>
            <wp:effectExtent l="19050" t="0" r="0" b="0"/>
            <wp:docPr id="6" name="Рисунок 5" descr="IMG_20201103_10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3_103447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377" cy="367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BE3" w:rsidRDefault="00585BE3" w:rsidP="005679D7">
      <w:pPr>
        <w:pStyle w:val="a3"/>
        <w:jc w:val="center"/>
        <w:rPr>
          <w:sz w:val="32"/>
          <w:szCs w:val="32"/>
        </w:rPr>
      </w:pPr>
    </w:p>
    <w:p w:rsidR="008C790A" w:rsidRPr="00D33C05" w:rsidRDefault="008C790A" w:rsidP="00D33C05">
      <w:pPr>
        <w:pStyle w:val="a3"/>
        <w:jc w:val="center"/>
      </w:pPr>
    </w:p>
    <w:p w:rsidR="00066700" w:rsidRDefault="00802430" w:rsidP="001A3519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3E18A6">
        <w:rPr>
          <w:rFonts w:ascii="Times New Roman" w:hAnsi="Times New Roman" w:cs="Times New Roman"/>
          <w:sz w:val="28"/>
          <w:szCs w:val="28"/>
        </w:rPr>
        <w:t>Детям интересно поиграть с водой</w:t>
      </w:r>
      <w:r w:rsidR="003E18A6">
        <w:rPr>
          <w:rFonts w:ascii="Times New Roman" w:hAnsi="Times New Roman" w:cs="Times New Roman"/>
          <w:sz w:val="28"/>
          <w:szCs w:val="28"/>
        </w:rPr>
        <w:t>, наблюдать, что происходит с предметами</w:t>
      </w:r>
      <w:r w:rsidR="00BB058E">
        <w:rPr>
          <w:rFonts w:ascii="Times New Roman" w:hAnsi="Times New Roman" w:cs="Times New Roman"/>
          <w:sz w:val="28"/>
          <w:szCs w:val="28"/>
        </w:rPr>
        <w:t>.</w:t>
      </w:r>
    </w:p>
    <w:p w:rsidR="00BB058E" w:rsidRDefault="00BB058E" w:rsidP="001A3519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Интересуются, почему одни предметы тонут, а другие нет.</w:t>
      </w:r>
    </w:p>
    <w:p w:rsidR="00BB058E" w:rsidRPr="003E18A6" w:rsidRDefault="00BB058E" w:rsidP="001A3519">
      <w:pPr>
        <w:tabs>
          <w:tab w:val="left" w:pos="4095"/>
        </w:tabs>
      </w:pPr>
    </w:p>
    <w:p w:rsidR="00066700" w:rsidRDefault="00066700" w:rsidP="000B2738">
      <w:pPr>
        <w:tabs>
          <w:tab w:val="left" w:pos="4095"/>
        </w:tabs>
        <w:jc w:val="center"/>
        <w:rPr>
          <w:sz w:val="10"/>
          <w:szCs w:val="10"/>
        </w:rPr>
      </w:pPr>
      <w:r w:rsidRPr="00066700">
        <w:rPr>
          <w:noProof/>
          <w:sz w:val="10"/>
          <w:szCs w:val="10"/>
          <w:lang w:eastAsia="ru-RU"/>
        </w:rPr>
        <w:lastRenderedPageBreak/>
        <w:drawing>
          <wp:inline distT="0" distB="0" distL="0" distR="0">
            <wp:extent cx="4943475" cy="3800475"/>
            <wp:effectExtent l="19050" t="0" r="9525" b="0"/>
            <wp:docPr id="30" name="Рисунок 1" descr="IMG_3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1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988" cy="380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700" w:rsidRDefault="00066700" w:rsidP="00595B0A">
      <w:pPr>
        <w:tabs>
          <w:tab w:val="left" w:pos="4095"/>
        </w:tabs>
        <w:jc w:val="center"/>
        <w:rPr>
          <w:sz w:val="10"/>
          <w:szCs w:val="10"/>
        </w:rPr>
      </w:pPr>
    </w:p>
    <w:p w:rsidR="000B2738" w:rsidRDefault="00802430" w:rsidP="000B2738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430">
        <w:rPr>
          <w:noProof/>
          <w:sz w:val="10"/>
          <w:szCs w:val="10"/>
          <w:lang w:eastAsia="ru-RU"/>
        </w:rPr>
        <w:drawing>
          <wp:inline distT="0" distB="0" distL="0" distR="0">
            <wp:extent cx="4905375" cy="3714750"/>
            <wp:effectExtent l="19050" t="0" r="0" b="0"/>
            <wp:docPr id="35" name="Рисунок 1" descr="IMG_31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0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508" cy="3714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058E" w:rsidRDefault="00BB058E" w:rsidP="00EB0134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058E" w:rsidRDefault="00BB058E" w:rsidP="00EB0134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75DA1" w:rsidRDefault="00802430" w:rsidP="00EB0134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7EC1">
        <w:rPr>
          <w:rFonts w:ascii="Times New Roman" w:hAnsi="Times New Roman" w:cs="Times New Roman"/>
          <w:sz w:val="28"/>
          <w:szCs w:val="28"/>
        </w:rPr>
        <w:t>Как поднять уровень воды? В стаканчики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EC1">
        <w:rPr>
          <w:rFonts w:ascii="Times New Roman" w:hAnsi="Times New Roman" w:cs="Times New Roman"/>
          <w:sz w:val="28"/>
          <w:szCs w:val="28"/>
        </w:rPr>
        <w:t xml:space="preserve"> </w:t>
      </w:r>
      <w:r w:rsidR="00975DA1">
        <w:rPr>
          <w:rFonts w:ascii="Times New Roman" w:hAnsi="Times New Roman" w:cs="Times New Roman"/>
          <w:sz w:val="28"/>
          <w:szCs w:val="28"/>
        </w:rPr>
        <w:t>чуть заполненные  водой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5DA1">
        <w:rPr>
          <w:rFonts w:ascii="Times New Roman" w:hAnsi="Times New Roman" w:cs="Times New Roman"/>
          <w:sz w:val="28"/>
          <w:szCs w:val="28"/>
        </w:rPr>
        <w:t xml:space="preserve"> предложила детям</w:t>
      </w:r>
      <w:r w:rsidRPr="00B3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положить камушки</w:t>
      </w:r>
      <w:r w:rsidR="00975DA1">
        <w:rPr>
          <w:rFonts w:ascii="Times New Roman" w:hAnsi="Times New Roman" w:cs="Times New Roman"/>
          <w:sz w:val="28"/>
          <w:szCs w:val="28"/>
        </w:rPr>
        <w:t xml:space="preserve">. Задала вопрос: почему вода в стаканчике  поднялась? </w:t>
      </w:r>
    </w:p>
    <w:p w:rsidR="007E0188" w:rsidRPr="007E0188" w:rsidRDefault="00057A52" w:rsidP="00057A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11E5">
        <w:rPr>
          <w:rFonts w:ascii="Times New Roman" w:hAnsi="Times New Roman" w:cs="Times New Roman"/>
          <w:sz w:val="28"/>
          <w:szCs w:val="28"/>
        </w:rPr>
        <w:t xml:space="preserve">Экспериментирование, это </w:t>
      </w:r>
      <w:r>
        <w:rPr>
          <w:rFonts w:ascii="Times New Roman" w:hAnsi="Times New Roman" w:cs="Times New Roman"/>
          <w:sz w:val="28"/>
          <w:szCs w:val="28"/>
        </w:rPr>
        <w:t>метод,</w:t>
      </w:r>
      <w:r w:rsidR="006D11E5">
        <w:rPr>
          <w:rFonts w:ascii="Times New Roman" w:hAnsi="Times New Roman" w:cs="Times New Roman"/>
          <w:sz w:val="28"/>
          <w:szCs w:val="28"/>
        </w:rPr>
        <w:t xml:space="preserve"> благодаря </w:t>
      </w:r>
      <w:r>
        <w:rPr>
          <w:rFonts w:ascii="Times New Roman" w:hAnsi="Times New Roman" w:cs="Times New Roman"/>
          <w:sz w:val="28"/>
          <w:szCs w:val="28"/>
        </w:rPr>
        <w:t>которому дети</w:t>
      </w:r>
      <w:r w:rsidR="006D11E5">
        <w:rPr>
          <w:rFonts w:ascii="Times New Roman" w:hAnsi="Times New Roman" w:cs="Times New Roman"/>
          <w:sz w:val="28"/>
          <w:szCs w:val="28"/>
        </w:rPr>
        <w:t xml:space="preserve"> познают мир.</w:t>
      </w:r>
    </w:p>
    <w:sectPr w:rsidR="007E0188" w:rsidRPr="007E0188" w:rsidSect="001213C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166"/>
    <w:rsid w:val="00006109"/>
    <w:rsid w:val="00057A52"/>
    <w:rsid w:val="00066700"/>
    <w:rsid w:val="0008677F"/>
    <w:rsid w:val="000B2738"/>
    <w:rsid w:val="000F5FD9"/>
    <w:rsid w:val="001011BA"/>
    <w:rsid w:val="00110250"/>
    <w:rsid w:val="001213C9"/>
    <w:rsid w:val="00132E82"/>
    <w:rsid w:val="0014635A"/>
    <w:rsid w:val="0015385E"/>
    <w:rsid w:val="00165431"/>
    <w:rsid w:val="00193028"/>
    <w:rsid w:val="00195CF7"/>
    <w:rsid w:val="001A3519"/>
    <w:rsid w:val="001D0B74"/>
    <w:rsid w:val="001D244A"/>
    <w:rsid w:val="001F6E9F"/>
    <w:rsid w:val="00206E5F"/>
    <w:rsid w:val="00281C1C"/>
    <w:rsid w:val="002878BF"/>
    <w:rsid w:val="00332091"/>
    <w:rsid w:val="003476D9"/>
    <w:rsid w:val="00355067"/>
    <w:rsid w:val="003E18A6"/>
    <w:rsid w:val="00400A54"/>
    <w:rsid w:val="0041368C"/>
    <w:rsid w:val="00452E7C"/>
    <w:rsid w:val="00455E92"/>
    <w:rsid w:val="00465A0A"/>
    <w:rsid w:val="004869B8"/>
    <w:rsid w:val="004B07E1"/>
    <w:rsid w:val="004D2E3A"/>
    <w:rsid w:val="004F364B"/>
    <w:rsid w:val="004F6B5E"/>
    <w:rsid w:val="005154DB"/>
    <w:rsid w:val="00515C4B"/>
    <w:rsid w:val="00525C8B"/>
    <w:rsid w:val="00534F9D"/>
    <w:rsid w:val="00556F95"/>
    <w:rsid w:val="005679D7"/>
    <w:rsid w:val="00585BE3"/>
    <w:rsid w:val="00595B0A"/>
    <w:rsid w:val="005C2685"/>
    <w:rsid w:val="005C766C"/>
    <w:rsid w:val="005F645D"/>
    <w:rsid w:val="00606E08"/>
    <w:rsid w:val="00616765"/>
    <w:rsid w:val="006C5ABF"/>
    <w:rsid w:val="006C7ADD"/>
    <w:rsid w:val="006D11E5"/>
    <w:rsid w:val="006D391D"/>
    <w:rsid w:val="006F54A9"/>
    <w:rsid w:val="006F7BDF"/>
    <w:rsid w:val="00722885"/>
    <w:rsid w:val="007568D6"/>
    <w:rsid w:val="0076519B"/>
    <w:rsid w:val="007A41A8"/>
    <w:rsid w:val="007A5608"/>
    <w:rsid w:val="007D7AD1"/>
    <w:rsid w:val="007E0188"/>
    <w:rsid w:val="007F7E5B"/>
    <w:rsid w:val="00802430"/>
    <w:rsid w:val="00821368"/>
    <w:rsid w:val="0084491F"/>
    <w:rsid w:val="00856DCD"/>
    <w:rsid w:val="008B1F84"/>
    <w:rsid w:val="008C790A"/>
    <w:rsid w:val="008F560D"/>
    <w:rsid w:val="008F60AE"/>
    <w:rsid w:val="00961425"/>
    <w:rsid w:val="009656E8"/>
    <w:rsid w:val="00975DA1"/>
    <w:rsid w:val="009835AD"/>
    <w:rsid w:val="009857DF"/>
    <w:rsid w:val="009B483D"/>
    <w:rsid w:val="009C3661"/>
    <w:rsid w:val="009F23FE"/>
    <w:rsid w:val="00A6682E"/>
    <w:rsid w:val="00A6777E"/>
    <w:rsid w:val="00A90330"/>
    <w:rsid w:val="00A9155F"/>
    <w:rsid w:val="00A939E9"/>
    <w:rsid w:val="00A94AC9"/>
    <w:rsid w:val="00AE6626"/>
    <w:rsid w:val="00AF2B47"/>
    <w:rsid w:val="00B16916"/>
    <w:rsid w:val="00B2161A"/>
    <w:rsid w:val="00B2646D"/>
    <w:rsid w:val="00B319CB"/>
    <w:rsid w:val="00B37EC1"/>
    <w:rsid w:val="00B45A80"/>
    <w:rsid w:val="00B7350A"/>
    <w:rsid w:val="00B96603"/>
    <w:rsid w:val="00BB058E"/>
    <w:rsid w:val="00C15166"/>
    <w:rsid w:val="00C238B5"/>
    <w:rsid w:val="00C26AD7"/>
    <w:rsid w:val="00C70552"/>
    <w:rsid w:val="00C742C3"/>
    <w:rsid w:val="00CF4B49"/>
    <w:rsid w:val="00D156CE"/>
    <w:rsid w:val="00D33C05"/>
    <w:rsid w:val="00D53BA2"/>
    <w:rsid w:val="00D94DF1"/>
    <w:rsid w:val="00E024F5"/>
    <w:rsid w:val="00E20AA7"/>
    <w:rsid w:val="00E24C2E"/>
    <w:rsid w:val="00E26B41"/>
    <w:rsid w:val="00E30E43"/>
    <w:rsid w:val="00E745DD"/>
    <w:rsid w:val="00E810EC"/>
    <w:rsid w:val="00E85AEE"/>
    <w:rsid w:val="00EA45A2"/>
    <w:rsid w:val="00EB0134"/>
    <w:rsid w:val="00EB732A"/>
    <w:rsid w:val="00EF318C"/>
    <w:rsid w:val="00F0445B"/>
    <w:rsid w:val="00F142ED"/>
    <w:rsid w:val="00F159DC"/>
    <w:rsid w:val="00F21CA1"/>
    <w:rsid w:val="00F266C0"/>
    <w:rsid w:val="00F36A9F"/>
    <w:rsid w:val="00F4516A"/>
    <w:rsid w:val="00F453EB"/>
    <w:rsid w:val="00F51BF5"/>
    <w:rsid w:val="00FB4C0E"/>
    <w:rsid w:val="00FF08CF"/>
    <w:rsid w:val="00FF6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F15A"/>
  <w15:docId w15:val="{A2C7AC5F-9DEE-4897-9006-E9FFE50E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B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D30A-DF7F-43AB-8901-B14EB9BD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2017-10-15T08:38:00Z</dcterms:created>
  <dcterms:modified xsi:type="dcterms:W3CDTF">2024-12-12T08:16:00Z</dcterms:modified>
</cp:coreProperties>
</file>