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64A" w:rsidRPr="007F26B1" w:rsidRDefault="00C6764A" w:rsidP="00C67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F26B1">
        <w:rPr>
          <w:rFonts w:ascii="Times New Roman" w:eastAsia="Times New Roman" w:hAnsi="Times New Roman" w:cs="Times New Roman"/>
          <w:b/>
          <w:szCs w:val="24"/>
          <w:lang w:eastAsia="ru-RU"/>
        </w:rPr>
        <w:t>Справка</w:t>
      </w:r>
    </w:p>
    <w:p w:rsidR="00C6764A" w:rsidRPr="007F26B1" w:rsidRDefault="00C6764A" w:rsidP="00C67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F26B1">
        <w:rPr>
          <w:rFonts w:ascii="Times New Roman" w:eastAsia="Times New Roman" w:hAnsi="Times New Roman" w:cs="Times New Roman"/>
          <w:b/>
          <w:szCs w:val="24"/>
          <w:lang w:eastAsia="ru-RU"/>
        </w:rPr>
        <w:t>по результатам тематического контроля</w:t>
      </w:r>
    </w:p>
    <w:p w:rsidR="00C6764A" w:rsidRPr="007F26B1" w:rsidRDefault="00C6764A" w:rsidP="00C67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F26B1">
        <w:rPr>
          <w:rFonts w:ascii="Times New Roman" w:eastAsia="Times New Roman" w:hAnsi="Times New Roman" w:cs="Times New Roman"/>
          <w:b/>
          <w:szCs w:val="24"/>
          <w:lang w:eastAsia="ru-RU"/>
        </w:rPr>
        <w:t>«</w:t>
      </w:r>
      <w:r w:rsidR="003123AC">
        <w:rPr>
          <w:rFonts w:ascii="Times New Roman" w:eastAsia="Times New Roman" w:hAnsi="Times New Roman" w:cs="Times New Roman"/>
          <w:b/>
          <w:szCs w:val="24"/>
          <w:lang w:eastAsia="ru-RU"/>
        </w:rPr>
        <w:t>Эффективность работы детского сада по художественно-творческому направлению</w:t>
      </w:r>
      <w:r w:rsidRPr="007F26B1">
        <w:rPr>
          <w:rFonts w:ascii="Times New Roman" w:eastAsia="Times New Roman" w:hAnsi="Times New Roman" w:cs="Times New Roman"/>
          <w:b/>
          <w:szCs w:val="24"/>
          <w:lang w:eastAsia="ru-RU"/>
        </w:rPr>
        <w:t>»</w:t>
      </w:r>
    </w:p>
    <w:p w:rsidR="00C6764A" w:rsidRPr="00F43DCF" w:rsidRDefault="00C6764A" w:rsidP="00C676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Cs w:val="24"/>
          <w:lang w:eastAsia="ru-RU"/>
        </w:rPr>
      </w:pPr>
    </w:p>
    <w:p w:rsidR="003123AC" w:rsidRDefault="003123AC" w:rsidP="003123AC">
      <w:pPr>
        <w:spacing w:after="0"/>
        <w:ind w:firstLine="360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111111"/>
          <w:sz w:val="28"/>
          <w:szCs w:val="24"/>
        </w:rPr>
        <w:t xml:space="preserve">В период с </w:t>
      </w:r>
      <w:r>
        <w:rPr>
          <w:rFonts w:ascii="Times New Roman" w:hAnsi="Times New Roman" w:cs="Times New Roman"/>
          <w:color w:val="111111"/>
          <w:sz w:val="28"/>
          <w:szCs w:val="24"/>
          <w:u w:val="single"/>
        </w:rPr>
        <w:t>19.02. по 22.02.2024</w:t>
      </w:r>
      <w:r>
        <w:rPr>
          <w:rFonts w:ascii="Times New Roman" w:hAnsi="Times New Roman" w:cs="Times New Roman"/>
          <w:color w:val="111111"/>
          <w:sz w:val="28"/>
          <w:szCs w:val="24"/>
        </w:rPr>
        <w:t xml:space="preserve"> в МДОУ «Детский сад «Малышок» г. Лихославль» был проведен тематический контроль по теме: </w:t>
      </w:r>
      <w:r>
        <w:rPr>
          <w:rFonts w:ascii="Times New Roman" w:hAnsi="Times New Roman" w:cs="Times New Roman"/>
          <w:color w:val="262626"/>
          <w:sz w:val="28"/>
          <w:szCs w:val="28"/>
          <w:u w:val="single"/>
        </w:rPr>
        <w:t>«Эффективность работы детского сада по художественно-творческому направлению» с целью</w:t>
      </w:r>
    </w:p>
    <w:p w:rsidR="003123AC" w:rsidRDefault="003123AC" w:rsidP="003123A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выяснения состояния воспитательно-образовательной работы по художественно-эстетическому воспитанию детей. </w:t>
      </w:r>
    </w:p>
    <w:p w:rsidR="003123AC" w:rsidRDefault="003123AC" w:rsidP="003123AC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4"/>
        </w:rPr>
      </w:pPr>
    </w:p>
    <w:p w:rsidR="003123AC" w:rsidRDefault="003123AC" w:rsidP="00312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  <w:u w:val="single"/>
        </w:rPr>
        <w:t>Оценка уровня знаний, умений и навыков детей.</w:t>
      </w:r>
    </w:p>
    <w:p w:rsidR="003123AC" w:rsidRDefault="003123AC" w:rsidP="00312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ходе тематической проверки проводилось обследование детей всех возрастных групп по разделу художественное творчество. </w:t>
      </w:r>
    </w:p>
    <w:p w:rsidR="003123AC" w:rsidRDefault="003123AC" w:rsidP="00312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Проанализировав детские работы, знания, умения, навыки детей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можно сделать следующие выводы: практически все дети проявляют </w:t>
      </w:r>
      <w:proofErr w:type="gramStart"/>
      <w:r>
        <w:rPr>
          <w:rFonts w:ascii="Times New Roman" w:hAnsi="Times New Roman" w:cs="Times New Roman"/>
          <w:sz w:val="28"/>
          <w:szCs w:val="24"/>
        </w:rPr>
        <w:t>интерес  к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изобразительной деятельности. Высокая активность и увлеченность на занятиях по рисованию и лепке, аппликации наблюдается во всех группах. Основная масса детей выполняют работу в соответствии с заданием, но не у всех детей еще наблюдается устойчивость при выполнении замысла. Многие дети проявляют самостоятельность в выборе изобразительных материалов и технических приемов изображения. В основном дети неплохо усваивают программные умения, у них довольно устойчивые навыки, хотя в каждой группе есть дети, которые не справляются с программными задачами по своему возрасту (как в техническом, так и в творческом плане).</w:t>
      </w:r>
    </w:p>
    <w:p w:rsidR="003123AC" w:rsidRDefault="003123AC" w:rsidP="00312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123AC" w:rsidRDefault="003123AC" w:rsidP="00312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II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  <w:u w:val="single"/>
        </w:rPr>
        <w:t>Оценка профессиональных знаний и умений воспитателей.</w:t>
      </w:r>
    </w:p>
    <w:p w:rsidR="003123AC" w:rsidRDefault="003123AC" w:rsidP="00312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Знания и умения воспитателей проверялись в ходе наблюдения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педпроцесса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(просмотр и анализ занятий), а также в ходе собеседования с воспитателем.</w:t>
      </w:r>
    </w:p>
    <w:p w:rsidR="003123AC" w:rsidRDefault="003123AC" w:rsidP="00312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Все педагоги знают программные задачи по данному разделу. Но не все педагоги могут правильно руководить детским творчеством. Некоторые педагоги, (Андреева Т.Ю., Алексеева А.А.) прежде всего понимают личную готовность к занятию </w:t>
      </w:r>
      <w:proofErr w:type="gramStart"/>
      <w:r>
        <w:rPr>
          <w:rFonts w:ascii="Times New Roman" w:hAnsi="Times New Roman" w:cs="Times New Roman"/>
          <w:sz w:val="28"/>
          <w:szCs w:val="24"/>
        </w:rPr>
        <w:t>только  как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подготовку материалов, ознакомление с методическими рекомендациями или уже разработанными кем-то конспектами. Профессиональные педагоги строят каждое занятие с учетом личных наблюдений, опыта, прочитанных книг, изученных художественных альбомов, иллюстраций, с опорой на все, что может помочь в поисках творческого разнообразия решений. У многих педагогов формальный, нетворческий подход к организации занятий: используются одни и те </w:t>
      </w:r>
      <w:proofErr w:type="gramStart"/>
      <w:r>
        <w:rPr>
          <w:rFonts w:ascii="Times New Roman" w:hAnsi="Times New Roman" w:cs="Times New Roman"/>
          <w:sz w:val="28"/>
          <w:szCs w:val="24"/>
        </w:rPr>
        <w:t>же  методы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 приемы обучения, в работу не включаются игровые приемы и ситуации, часто дается непосредственный прямой показ способа изображения, в результате чего у детей образуется установка на то, что рисовать, лепить или делать аппликацию можно только после того, как воспитатель </w:t>
      </w:r>
      <w:r>
        <w:rPr>
          <w:rFonts w:ascii="Times New Roman" w:hAnsi="Times New Roman" w:cs="Times New Roman"/>
          <w:sz w:val="28"/>
          <w:szCs w:val="24"/>
        </w:rPr>
        <w:lastRenderedPageBreak/>
        <w:t>продемонстрирует, как это надо делать. Не продумывают педагоги и варианты занятий. Мало внимания уделяют анализу детских работ.</w:t>
      </w:r>
    </w:p>
    <w:p w:rsidR="003123AC" w:rsidRDefault="003123AC" w:rsidP="003123AC">
      <w:pPr>
        <w:spacing w:after="0" w:line="240" w:lineRule="auto"/>
        <w:jc w:val="both"/>
        <w:rPr>
          <w:rFonts w:ascii="Times New Roman" w:hAnsi="Times New Roman" w:cs="Times New Roman"/>
          <w:sz w:val="22"/>
          <w:szCs w:val="24"/>
        </w:rPr>
      </w:pPr>
    </w:p>
    <w:p w:rsidR="003123AC" w:rsidRDefault="003123AC" w:rsidP="00312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III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  <w:u w:val="single"/>
        </w:rPr>
        <w:t>Планирование работы с детьми.</w:t>
      </w:r>
    </w:p>
    <w:p w:rsidR="003123AC" w:rsidRDefault="003123AC" w:rsidP="00312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календарных планах воспитателей планируется занятия по </w:t>
      </w:r>
      <w:r>
        <w:rPr>
          <w:rFonts w:ascii="Times New Roman" w:hAnsi="Times New Roman" w:cs="Times New Roman"/>
          <w:sz w:val="28"/>
          <w:szCs w:val="24"/>
          <w:u w:val="single"/>
        </w:rPr>
        <w:t>музыке</w:t>
      </w:r>
      <w:r>
        <w:rPr>
          <w:rFonts w:ascii="Times New Roman" w:hAnsi="Times New Roman" w:cs="Times New Roman"/>
          <w:sz w:val="28"/>
          <w:szCs w:val="24"/>
        </w:rPr>
        <w:t xml:space="preserve"> (по плану музыкального руководителя), по </w:t>
      </w:r>
      <w:r>
        <w:rPr>
          <w:rFonts w:ascii="Times New Roman" w:hAnsi="Times New Roman" w:cs="Times New Roman"/>
          <w:sz w:val="28"/>
          <w:szCs w:val="24"/>
          <w:u w:val="single"/>
        </w:rPr>
        <w:t>художественному творчеству</w:t>
      </w:r>
      <w:r>
        <w:rPr>
          <w:rFonts w:ascii="Times New Roman" w:hAnsi="Times New Roman" w:cs="Times New Roman"/>
          <w:sz w:val="28"/>
          <w:szCs w:val="24"/>
        </w:rPr>
        <w:t xml:space="preserve"> (рисованию, лепке, аппликации) при этом недостаточно внимания уделяется знакомству с художественными произведениями и   индивидуальной работе по изо деятельности во 2ой половине дня. Хорошо планируется ознакомление с художественной литературой. </w:t>
      </w:r>
    </w:p>
    <w:p w:rsidR="003123AC" w:rsidRDefault="003123AC" w:rsidP="00312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Планируется индивидуальная работа с детьми, беседы по различным темам, наблюдения, дидактические, театрализованные, сюжетно-ролевые игры, самостоятельная деятельность детей.  Очень мало педагоги планируют и проводят досуги и развлечения, </w:t>
      </w:r>
      <w:proofErr w:type="gramStart"/>
      <w:r>
        <w:rPr>
          <w:rFonts w:ascii="Times New Roman" w:hAnsi="Times New Roman" w:cs="Times New Roman"/>
          <w:sz w:val="28"/>
          <w:szCs w:val="24"/>
        </w:rPr>
        <w:t>Рекомендуется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всем группам отражать каждый месяц консультации для родителей, подготовить наглядный материал по развитие художественно творческих способностей детей.</w:t>
      </w:r>
    </w:p>
    <w:p w:rsidR="003123AC" w:rsidRDefault="003123AC" w:rsidP="003123AC">
      <w:pPr>
        <w:spacing w:after="0" w:line="240" w:lineRule="auto"/>
        <w:jc w:val="both"/>
        <w:rPr>
          <w:rFonts w:ascii="Times New Roman" w:hAnsi="Times New Roman" w:cs="Times New Roman"/>
          <w:sz w:val="22"/>
          <w:szCs w:val="24"/>
        </w:rPr>
      </w:pPr>
    </w:p>
    <w:p w:rsidR="003123AC" w:rsidRDefault="003123AC" w:rsidP="00312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IV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  <w:u w:val="single"/>
        </w:rPr>
        <w:t>Создание условий.</w:t>
      </w:r>
    </w:p>
    <w:p w:rsidR="003123AC" w:rsidRDefault="003123AC" w:rsidP="00312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детском саду созданы все необходимые условия в группах для развития художественно-творческих способностей детей. В методическом кабинете имеются произведения изобразительного искусства разных видов и жанров, есть все необходимые изобразительные материалы, имеется разнообразный игровой дидактический материал, народные игрушки и т.д.</w:t>
      </w:r>
    </w:p>
    <w:p w:rsidR="003123AC" w:rsidRDefault="003123AC" w:rsidP="00312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4"/>
        </w:rPr>
        <w:tab/>
        <w:t>В музыкальном зале имеются музыкальные инструменты, пособия, атрибуты, комплекты аудиозаписей песен, музыкальных произведений, куклы би-ба-бо и другие виды театров.</w:t>
      </w:r>
    </w:p>
    <w:p w:rsidR="003123AC" w:rsidRDefault="003123AC" w:rsidP="00312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В группах оборудованы музыкальные уголки, театрализованные зоны, уголки по художественно-продуктивной деятельности.  Наличие материалов в уголках не во всех группах соответствуют требованиям и возрасту детей.</w:t>
      </w:r>
    </w:p>
    <w:p w:rsidR="003123AC" w:rsidRDefault="003123AC" w:rsidP="00312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V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  <w:u w:val="single"/>
        </w:rPr>
        <w:t>Работа с родителями.</w:t>
      </w:r>
    </w:p>
    <w:p w:rsidR="003123AC" w:rsidRDefault="003123AC" w:rsidP="00312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Анализ документации и наглядного материала в группах показал, что работе с родителями, по развитию художественно-творческих способностей детей воспитатели уделяют внимания. Воспитатели организуют выставки рисунков, поделок из природного материала и овощей. В группах прошли выставки «Осенний букет, «Дары осени», в которых принимали участие родители с детьми и педагоги.</w:t>
      </w:r>
    </w:p>
    <w:p w:rsidR="003123AC" w:rsidRDefault="003123AC" w:rsidP="00312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Привлекают родителей к изготовлению игрушек и оформлению групп к праздникам. Проводят индивидуальные консультации. В группе № 2 оформлена наглядная информация «О народных промыслах и народных умельцах». </w:t>
      </w:r>
    </w:p>
    <w:p w:rsidR="003123AC" w:rsidRDefault="003123AC" w:rsidP="00312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Прошло анкетирование: «Художественно-творческое развитие детей дошкольного возраста», которое показало такие результаты:</w:t>
      </w:r>
    </w:p>
    <w:p w:rsidR="003123AC" w:rsidRDefault="003123AC" w:rsidP="003123AC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right="54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100% опрошенных считают интерьер и оформление группы хорошим, уютным, интересным для детей.</w:t>
      </w:r>
    </w:p>
    <w:p w:rsidR="003123AC" w:rsidRDefault="003123AC" w:rsidP="003123AC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right="540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2. 96% родителей знаю, что в учреждении проводится работа по развитию художественно-творческих способностей детей. </w:t>
      </w:r>
    </w:p>
    <w:p w:rsidR="003123AC" w:rsidRDefault="003123AC" w:rsidP="003123AC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right="540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3. 96%считают, что в учреждении созданы условия для творческого развития ребёнка. </w:t>
      </w:r>
    </w:p>
    <w:p w:rsidR="003123AC" w:rsidRDefault="003123AC" w:rsidP="003123AC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right="54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    75% детей дома проявляет интерес к художественно-творческой деятельности, таким как рисование, лепка, аппликация, музыка. </w:t>
      </w:r>
    </w:p>
    <w:p w:rsidR="003123AC" w:rsidRDefault="003123AC" w:rsidP="003123AC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right="54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чтобы поддержать этот интерес родители с детьми:</w:t>
      </w:r>
    </w:p>
    <w:p w:rsidR="003123AC" w:rsidRDefault="003123AC" w:rsidP="003123AC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right="54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ходят на выставки, концерты для детей, в театр - 48%</w:t>
      </w:r>
    </w:p>
    <w:p w:rsidR="003123AC" w:rsidRDefault="003123AC" w:rsidP="003123AC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right="54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покупают книжки раскраски, смотрят телепередачи – 52%</w:t>
      </w:r>
    </w:p>
    <w:p w:rsidR="003123AC" w:rsidRDefault="003123AC" w:rsidP="003123AC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right="54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6. 96% родителей хранят детские рисунки.</w:t>
      </w:r>
    </w:p>
    <w:p w:rsidR="003123AC" w:rsidRDefault="003123AC" w:rsidP="003123AC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right="54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7.   100% родителей интересна и полезна наглядная информация в группе.    </w:t>
      </w:r>
    </w:p>
    <w:p w:rsidR="003123AC" w:rsidRDefault="003123AC" w:rsidP="003123AC">
      <w:pPr>
        <w:spacing w:after="0" w:line="240" w:lineRule="auto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3123AC" w:rsidRDefault="003123AC" w:rsidP="003123A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Рекомендации:</w:t>
      </w:r>
    </w:p>
    <w:p w:rsidR="003123AC" w:rsidRDefault="003123AC" w:rsidP="003123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Более творчески подходить к организации занятий по художественно-эстетическому развитию детей, использовать разнообразные методы и приемы на данных занятиях.  (Постоянно)</w:t>
      </w:r>
    </w:p>
    <w:p w:rsidR="003123AC" w:rsidRDefault="003123AC" w:rsidP="003123A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Ответственные: воспитатели.</w:t>
      </w:r>
    </w:p>
    <w:p w:rsidR="003123AC" w:rsidRDefault="003123AC" w:rsidP="003123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 планировании занятий (изо деятельности, музыка, конструирование, аппликация) использовать наглядный материал из музеев, медиотеки и методического кабинета.</w:t>
      </w:r>
    </w:p>
    <w:p w:rsidR="003123AC" w:rsidRDefault="003123AC" w:rsidP="003123A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(Постоянно).</w:t>
      </w:r>
    </w:p>
    <w:p w:rsidR="003123AC" w:rsidRDefault="003123AC" w:rsidP="003123A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Ответственные: воспитатели.</w:t>
      </w:r>
    </w:p>
    <w:p w:rsidR="003123AC" w:rsidRDefault="003123AC" w:rsidP="003123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Дооборудовать центры по художественно-продуктивной деятельности в    </w:t>
      </w:r>
    </w:p>
    <w:p w:rsidR="003123AC" w:rsidRDefault="003123AC" w:rsidP="003123A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соответствии с возрастом детей.</w:t>
      </w:r>
    </w:p>
    <w:p w:rsidR="003123AC" w:rsidRDefault="003123AC" w:rsidP="003123A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Срок: декабрь-январь </w:t>
      </w:r>
    </w:p>
    <w:p w:rsidR="003123AC" w:rsidRDefault="003123AC" w:rsidP="003123A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Ответственные: воспитатели.</w:t>
      </w:r>
    </w:p>
    <w:p w:rsidR="003123AC" w:rsidRDefault="003123AC" w:rsidP="003123A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</w:t>
      </w:r>
    </w:p>
    <w:p w:rsidR="003123AC" w:rsidRDefault="003123AC" w:rsidP="003123AC">
      <w:pPr>
        <w:rPr>
          <w:rFonts w:eastAsia="Calibri" w:cs="Calibri"/>
          <w:sz w:val="22"/>
        </w:rPr>
      </w:pPr>
    </w:p>
    <w:p w:rsidR="003123AC" w:rsidRDefault="003123AC" w:rsidP="003123A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3AC" w:rsidRDefault="003123AC" w:rsidP="00C6764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569E0" w:rsidRDefault="001569E0" w:rsidP="00C6764A">
      <w:bookmarkStart w:id="0" w:name="_GoBack"/>
      <w:bookmarkEnd w:id="0"/>
    </w:p>
    <w:sectPr w:rsidR="00156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3629"/>
    <w:multiLevelType w:val="multilevel"/>
    <w:tmpl w:val="F74E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16614"/>
    <w:multiLevelType w:val="multilevel"/>
    <w:tmpl w:val="CA56CD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7870AF"/>
    <w:multiLevelType w:val="multilevel"/>
    <w:tmpl w:val="797884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625C02"/>
    <w:multiLevelType w:val="hybridMultilevel"/>
    <w:tmpl w:val="048A9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3E1826"/>
    <w:multiLevelType w:val="multilevel"/>
    <w:tmpl w:val="57C6AA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A1073A"/>
    <w:multiLevelType w:val="hybridMultilevel"/>
    <w:tmpl w:val="B90CB744"/>
    <w:lvl w:ilvl="0" w:tplc="1F5ED382">
      <w:start w:val="7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B903B2D"/>
    <w:multiLevelType w:val="hybridMultilevel"/>
    <w:tmpl w:val="0868F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E5"/>
    <w:rsid w:val="001569E0"/>
    <w:rsid w:val="003123AC"/>
    <w:rsid w:val="004A0CE5"/>
    <w:rsid w:val="00C6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F389"/>
  <w15:chartTrackingRefBased/>
  <w15:docId w15:val="{5DE89B40-AE61-4B3F-A242-C3092895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64A"/>
    <w:pPr>
      <w:spacing w:after="200" w:line="276" w:lineRule="auto"/>
    </w:pPr>
    <w:rPr>
      <w:rFonts w:ascii="Arial" w:hAnsi="Arial" w:cs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7">
    <w:name w:val="h7"/>
    <w:basedOn w:val="a"/>
    <w:rsid w:val="00C67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3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926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2024-09-18T08:26:00Z</dcterms:created>
  <dcterms:modified xsi:type="dcterms:W3CDTF">2024-09-18T08:33:00Z</dcterms:modified>
</cp:coreProperties>
</file>